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6C" w:rsidRDefault="00AE3364">
      <w:pPr>
        <w:tabs>
          <w:tab w:val="right" w:pos="9360"/>
        </w:tabs>
        <w:suppressAutoHyphens/>
        <w:jc w:val="both"/>
        <w:rPr>
          <w:rFonts w:ascii="CG Times" w:hAnsi="CG Times"/>
          <w:spacing w:val="-2"/>
          <w:sz w:val="20"/>
        </w:rPr>
      </w:pPr>
      <w:bookmarkStart w:id="0" w:name="_GoBack"/>
      <w:bookmarkEnd w:id="0"/>
      <w:r>
        <w:rPr>
          <w:rFonts w:ascii="CG Times" w:hAnsi="CG Times"/>
          <w:b/>
          <w:spacing w:val="-2"/>
          <w:sz w:val="20"/>
        </w:rPr>
        <w:tab/>
        <w:t>CONFIDENTIAL</w:t>
      </w: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PRIVATE </w:instrText>
      </w:r>
      <w:r>
        <w:rPr>
          <w:rFonts w:ascii="CG Times" w:hAnsi="CG Times"/>
          <w:spacing w:val="-2"/>
          <w:sz w:val="20"/>
        </w:rPr>
        <w:fldChar w:fldCharType="end"/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Graduate Admissions</w:t>
      </w:r>
    </w:p>
    <w:p w:rsidR="00A9626C" w:rsidRDefault="00AE3364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Department of Nutritional Sciences</w:t>
      </w:r>
    </w:p>
    <w:p w:rsidR="00A9626C" w:rsidRDefault="00AE3364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Faculty of Medicine, University of Toronto</w:t>
      </w:r>
    </w:p>
    <w:p w:rsidR="00A9626C" w:rsidRDefault="00AE3364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FitzGerald Building, 150 College Street, Room 316</w:t>
      </w:r>
    </w:p>
    <w:p w:rsidR="00A9626C" w:rsidRDefault="00AE3364">
      <w:pPr>
        <w:tabs>
          <w:tab w:val="center" w:pos="4680"/>
        </w:tabs>
        <w:suppressAutoHyphens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Toronto ON M5S 3E2 CANADA</w:t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Name of Student:</w:t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>Name of Referee:</w:t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Title/Position of Referee:</w:t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>Referee's Mailing Address:</w:t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  <w:u w:val="single"/>
        </w:rPr>
      </w:pPr>
    </w:p>
    <w:p w:rsidR="00A9626C" w:rsidRDefault="00AE3364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>Referee's Phone Number:</w:t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center" w:pos="4680"/>
        </w:tabs>
        <w:suppressAutoHyphens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TO BE COMPLETED BY THE REFEREE</w:t>
      </w: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A9626C" w:rsidRDefault="00A9626C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1.</w:t>
      </w:r>
      <w:r>
        <w:rPr>
          <w:rFonts w:ascii="CG Times" w:hAnsi="CG Times"/>
          <w:b/>
          <w:spacing w:val="-2"/>
          <w:sz w:val="20"/>
        </w:rPr>
        <w:tab/>
        <w:t xml:space="preserve">I have known this student in my capacity as </w:t>
      </w:r>
      <w:r>
        <w:rPr>
          <w:rFonts w:ascii="CG Times" w:hAnsi="CG Times"/>
          <w:spacing w:val="-2"/>
          <w:sz w:val="20"/>
        </w:rPr>
        <w:t>(check as many as applicable)</w:t>
      </w:r>
      <w:r>
        <w:rPr>
          <w:rFonts w:ascii="CG Times" w:hAnsi="CG Times"/>
          <w:b/>
          <w:spacing w:val="-2"/>
          <w:sz w:val="20"/>
        </w:rPr>
        <w:t>: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584" w:right="-432" w:hanging="216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ab/>
      </w:r>
      <w:proofErr w:type="gramStart"/>
      <w:r>
        <w:rPr>
          <w:rFonts w:ascii="CG Times" w:hAnsi="CG Times"/>
          <w:spacing w:val="-2"/>
          <w:sz w:val="20"/>
        </w:rPr>
        <w:t>an</w:t>
      </w:r>
      <w:proofErr w:type="gramEnd"/>
      <w:r>
        <w:rPr>
          <w:rFonts w:ascii="CG Times" w:hAnsi="CG Times"/>
          <w:spacing w:val="-2"/>
          <w:sz w:val="20"/>
        </w:rPr>
        <w:t xml:space="preserve"> undergraduate student lecturer</w:t>
      </w:r>
    </w:p>
    <w:p w:rsidR="00A9626C" w:rsidRDefault="00AE336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584" w:right="-432" w:hanging="216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ab/>
      </w:r>
      <w:proofErr w:type="gramStart"/>
      <w:r>
        <w:rPr>
          <w:rFonts w:ascii="CG Times" w:hAnsi="CG Times"/>
          <w:spacing w:val="-2"/>
          <w:sz w:val="20"/>
        </w:rPr>
        <w:t>an</w:t>
      </w:r>
      <w:proofErr w:type="gramEnd"/>
      <w:r>
        <w:rPr>
          <w:rFonts w:ascii="CG Times" w:hAnsi="CG Times"/>
          <w:spacing w:val="-2"/>
          <w:sz w:val="20"/>
        </w:rPr>
        <w:t xml:space="preserve"> undergraduate research project supervisor</w:t>
      </w:r>
    </w:p>
    <w:p w:rsidR="00A9626C" w:rsidRDefault="00AE336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584" w:right="-432" w:hanging="216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ab/>
      </w:r>
      <w:proofErr w:type="gramStart"/>
      <w:r>
        <w:rPr>
          <w:rFonts w:ascii="CG Times" w:hAnsi="CG Times"/>
          <w:spacing w:val="-2"/>
          <w:sz w:val="20"/>
        </w:rPr>
        <w:t>a</w:t>
      </w:r>
      <w:proofErr w:type="gramEnd"/>
      <w:r>
        <w:rPr>
          <w:rFonts w:ascii="CG Times" w:hAnsi="CG Times"/>
          <w:spacing w:val="-2"/>
          <w:sz w:val="20"/>
        </w:rPr>
        <w:t xml:space="preserve"> teaching assistant supervisor</w:t>
      </w:r>
    </w:p>
    <w:p w:rsidR="00A9626C" w:rsidRDefault="00AE336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584" w:right="-432" w:hanging="216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ab/>
      </w:r>
      <w:proofErr w:type="gramStart"/>
      <w:r>
        <w:rPr>
          <w:rFonts w:ascii="CG Times" w:hAnsi="CG Times"/>
          <w:spacing w:val="-2"/>
          <w:sz w:val="20"/>
        </w:rPr>
        <w:t>a</w:t>
      </w:r>
      <w:proofErr w:type="gramEnd"/>
      <w:r>
        <w:rPr>
          <w:rFonts w:ascii="CG Times" w:hAnsi="CG Times"/>
          <w:spacing w:val="-2"/>
          <w:sz w:val="20"/>
        </w:rPr>
        <w:t xml:space="preserve"> graduate student supervisor</w:t>
      </w:r>
    </w:p>
    <w:p w:rsidR="00A9626C" w:rsidRDefault="00AE336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584" w:right="-432" w:hanging="216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ab/>
      </w:r>
      <w:proofErr w:type="gramStart"/>
      <w:r>
        <w:rPr>
          <w:rFonts w:ascii="CG Times" w:hAnsi="CG Times"/>
          <w:spacing w:val="-2"/>
          <w:sz w:val="20"/>
        </w:rPr>
        <w:t>a</w:t>
      </w:r>
      <w:proofErr w:type="gramEnd"/>
      <w:r>
        <w:rPr>
          <w:rFonts w:ascii="CG Times" w:hAnsi="CG Times"/>
          <w:spacing w:val="-2"/>
          <w:sz w:val="20"/>
        </w:rPr>
        <w:t xml:space="preserve"> research technician supervisor</w:t>
      </w:r>
    </w:p>
    <w:p w:rsidR="00A9626C" w:rsidRDefault="00AE336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584" w:right="-432" w:hanging="216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ab/>
      </w:r>
      <w:proofErr w:type="gramStart"/>
      <w:r>
        <w:rPr>
          <w:rFonts w:ascii="CG Times" w:hAnsi="CG Times"/>
          <w:spacing w:val="-2"/>
          <w:sz w:val="20"/>
        </w:rPr>
        <w:t>a</w:t>
      </w:r>
      <w:proofErr w:type="gramEnd"/>
      <w:r>
        <w:rPr>
          <w:rFonts w:ascii="CG Times" w:hAnsi="CG Times"/>
          <w:spacing w:val="-2"/>
          <w:sz w:val="20"/>
        </w:rPr>
        <w:t xml:space="preserve"> thesis advisor</w:t>
      </w:r>
    </w:p>
    <w:p w:rsidR="00A9626C" w:rsidRDefault="00AE336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584" w:right="-432" w:hanging="2160"/>
        <w:jc w:val="both"/>
        <w:rPr>
          <w:rFonts w:ascii="CG Times" w:hAnsi="CG Times"/>
          <w:spacing w:val="-2"/>
          <w:sz w:val="20"/>
          <w:u w:val="single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ab/>
      </w:r>
      <w:proofErr w:type="gramStart"/>
      <w:r>
        <w:rPr>
          <w:rFonts w:ascii="CG Times" w:hAnsi="CG Times"/>
          <w:spacing w:val="-2"/>
          <w:sz w:val="20"/>
        </w:rPr>
        <w:t>other</w:t>
      </w:r>
      <w:proofErr w:type="gramEnd"/>
      <w:r>
        <w:rPr>
          <w:rFonts w:ascii="CG Times" w:hAnsi="CG Times"/>
          <w:spacing w:val="-2"/>
          <w:sz w:val="20"/>
        </w:rPr>
        <w:t xml:space="preserve"> (specify):  </w:t>
      </w:r>
      <w:r>
        <w:rPr>
          <w:rFonts w:ascii="CG Times" w:hAnsi="CG Times"/>
          <w:spacing w:val="-2"/>
          <w:sz w:val="20"/>
          <w:u w:val="single"/>
        </w:rPr>
        <w:t xml:space="preserve">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  <w:u w:val="single"/>
        </w:rPr>
      </w:pP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  <w:tab w:val="left" w:pos="0"/>
        </w:tabs>
        <w:suppressAutoHyphens/>
        <w:ind w:left="144" w:right="-432" w:hanging="72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2.</w:t>
      </w:r>
      <w:r>
        <w:rPr>
          <w:rFonts w:ascii="CG Times" w:hAnsi="CG Times"/>
          <w:b/>
          <w:spacing w:val="-2"/>
          <w:sz w:val="20"/>
        </w:rPr>
        <w:tab/>
        <w:t>I was acquainted with this student's work during the period: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                                            </w:t>
      </w:r>
      <w:r>
        <w:rPr>
          <w:rFonts w:ascii="CG Times" w:hAnsi="CG Times"/>
          <w:spacing w:val="-2"/>
          <w:sz w:val="20"/>
        </w:rPr>
        <w:tab/>
      </w:r>
      <w:proofErr w:type="gramStart"/>
      <w:r>
        <w:rPr>
          <w:rFonts w:ascii="CG Times" w:hAnsi="CG Times"/>
          <w:spacing w:val="-2"/>
          <w:sz w:val="20"/>
        </w:rPr>
        <w:t>to</w:t>
      </w:r>
      <w:proofErr w:type="gramEnd"/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                                                 </w:t>
      </w: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  <w:t xml:space="preserve"> </w:t>
      </w:r>
      <w:r>
        <w:rPr>
          <w:rFonts w:ascii="CG Times" w:hAnsi="CG Times"/>
          <w:spacing w:val="-2"/>
          <w:sz w:val="20"/>
        </w:rPr>
        <w:tab/>
        <w:t xml:space="preserve">  </w:t>
      </w:r>
      <w:r>
        <w:rPr>
          <w:rFonts w:ascii="CG Times" w:hAnsi="CG Times"/>
          <w:spacing w:val="-2"/>
          <w:sz w:val="20"/>
        </w:rPr>
        <w:tab/>
        <w:t xml:space="preserve"> Month</w:t>
      </w:r>
      <w:r>
        <w:rPr>
          <w:rFonts w:ascii="CG Times" w:hAnsi="CG Times"/>
          <w:spacing w:val="-2"/>
          <w:sz w:val="20"/>
        </w:rPr>
        <w:tab/>
        <w:t xml:space="preserve">         Year</w:t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 xml:space="preserve">Month   </w:t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>Year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My opportunity to observe his/her academic record and scientific ability during this period was: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 xml:space="preserve">  </w:t>
      </w:r>
      <w:proofErr w:type="gramStart"/>
      <w:r>
        <w:rPr>
          <w:rFonts w:ascii="CG Times" w:hAnsi="CG Times"/>
          <w:spacing w:val="-2"/>
          <w:sz w:val="20"/>
        </w:rPr>
        <w:t>excellent</w:t>
      </w:r>
      <w:proofErr w:type="gramEnd"/>
      <w:r>
        <w:rPr>
          <w:rFonts w:ascii="CG Times" w:hAnsi="CG Times"/>
          <w:spacing w:val="-2"/>
          <w:sz w:val="20"/>
        </w:rPr>
        <w:tab/>
        <w:t xml:space="preserve">  </w:t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 xml:space="preserve">  good</w:t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 xml:space="preserve">  fair</w:t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</w:t>
      </w:r>
      <w:r>
        <w:rPr>
          <w:rFonts w:ascii="CG Times" w:hAnsi="CG Times"/>
          <w:spacing w:val="-2"/>
          <w:sz w:val="20"/>
        </w:rPr>
        <w:t xml:space="preserve">  poor</w:t>
      </w: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  <w:tab w:val="left" w:pos="0"/>
        </w:tabs>
        <w:suppressAutoHyphens/>
        <w:ind w:left="144" w:right="-432" w:hanging="720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3.</w:t>
      </w:r>
      <w:r>
        <w:rPr>
          <w:rFonts w:ascii="CG Times" w:hAnsi="CG Times"/>
          <w:b/>
          <w:spacing w:val="-2"/>
          <w:sz w:val="20"/>
        </w:rPr>
        <w:tab/>
        <w:t xml:space="preserve">Would you want to have this person as a graduate student in your research </w:t>
      </w:r>
      <w:proofErr w:type="gramStart"/>
      <w:r>
        <w:rPr>
          <w:rFonts w:ascii="CG Times" w:hAnsi="CG Times"/>
          <w:b/>
          <w:spacing w:val="-2"/>
          <w:sz w:val="20"/>
        </w:rPr>
        <w:t>program:</w:t>
      </w:r>
      <w:proofErr w:type="gramEnd"/>
      <w:r>
        <w:rPr>
          <w:rFonts w:ascii="CG Times" w:hAnsi="CG Times"/>
          <w:b/>
          <w:spacing w:val="-2"/>
          <w:sz w:val="20"/>
        </w:rPr>
        <w:t xml:space="preserve"> </w:t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</w:t>
      </w: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  <w:t xml:space="preserve">Comments:  </w:t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b/>
          <w:spacing w:val="-2"/>
          <w:sz w:val="20"/>
          <w:u w:val="single"/>
        </w:rPr>
      </w:pP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CG Times" w:hAnsi="CG Times"/>
          <w:spacing w:val="-2"/>
          <w:sz w:val="20"/>
          <w:u w:val="single"/>
        </w:rPr>
        <w:t xml:space="preserve">        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  <w:u w:val="single"/>
        </w:rPr>
      </w:pP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  <w:u w:val="single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  <w:u w:val="single"/>
        </w:rPr>
      </w:pP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  <w:u w:val="single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  <w:u w:val="single"/>
        </w:rPr>
      </w:pPr>
    </w:p>
    <w:p w:rsidR="00A9626C" w:rsidRDefault="00AE3364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-576" w:right="-432"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right" w:pos="9360"/>
        </w:tabs>
        <w:suppressAutoHyphens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Continued</w:t>
      </w:r>
    </w:p>
    <w:p w:rsidR="00A9626C" w:rsidRDefault="00A9626C">
      <w:pPr>
        <w:tabs>
          <w:tab w:val="right" w:pos="9360"/>
        </w:tabs>
        <w:suppressAutoHyphens/>
        <w:jc w:val="both"/>
        <w:rPr>
          <w:rFonts w:ascii="CG Times" w:hAnsi="CG Times"/>
          <w:spacing w:val="-2"/>
          <w:sz w:val="20"/>
        </w:rPr>
        <w:sectPr w:rsidR="00A9626C">
          <w:endnotePr>
            <w:numFmt w:val="decimal"/>
          </w:endnotePr>
          <w:pgSz w:w="12240" w:h="15840"/>
          <w:pgMar w:top="1152" w:right="1440" w:bottom="720" w:left="1440" w:header="1152" w:footer="720" w:gutter="0"/>
          <w:pgNumType w:start="1"/>
          <w:cols w:space="720"/>
          <w:noEndnote/>
        </w:sectPr>
      </w:pPr>
    </w:p>
    <w:p w:rsidR="00A9626C" w:rsidRDefault="00AE336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lastRenderedPageBreak/>
        <w:t>4.</w:t>
      </w:r>
      <w:r>
        <w:rPr>
          <w:rFonts w:ascii="CG Times" w:hAnsi="CG Times"/>
          <w:b/>
          <w:spacing w:val="-2"/>
          <w:sz w:val="20"/>
        </w:rPr>
        <w:tab/>
        <w:t>In comparison with other students of comparable experience, indicate with an "X" your judgement of the following characteristics of the applicant: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</w:rPr>
      </w:pPr>
    </w:p>
    <w:tbl>
      <w:tblPr>
        <w:tblW w:w="0" w:type="auto"/>
        <w:tblInd w:w="2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3"/>
        <w:gridCol w:w="1252"/>
        <w:gridCol w:w="1248"/>
        <w:gridCol w:w="1150"/>
        <w:gridCol w:w="1150"/>
        <w:gridCol w:w="1248"/>
        <w:gridCol w:w="1248"/>
      </w:tblGrid>
      <w:tr w:rsidR="00A9626C">
        <w:tc>
          <w:tcPr>
            <w:tcW w:w="3483" w:type="dxa"/>
            <w:tcBorders>
              <w:top w:val="doub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fldChar w:fldCharType="begin"/>
            </w:r>
            <w:r>
              <w:rPr>
                <w:rFonts w:ascii="CG Times" w:hAnsi="CG Times"/>
                <w:b/>
                <w:spacing w:val="-2"/>
                <w:sz w:val="16"/>
              </w:rPr>
              <w:instrText xml:space="preserve">PRIVATE </w:instrText>
            </w:r>
            <w:r>
              <w:rPr>
                <w:rFonts w:ascii="CG Times" w:hAnsi="CG Times"/>
                <w:b/>
                <w:spacing w:val="-2"/>
                <w:sz w:val="16"/>
              </w:rPr>
              <w:fldChar w:fldCharType="end"/>
            </w:r>
          </w:p>
          <w:p w:rsidR="00A9626C" w:rsidRDefault="00AE3364">
            <w:pPr>
              <w:tabs>
                <w:tab w:val="left" w:pos="-720"/>
              </w:tabs>
              <w:suppressAutoHyphens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 xml:space="preserve">                   Characteristic</w:t>
            </w:r>
          </w:p>
          <w:p w:rsidR="00A9626C" w:rsidRDefault="00AE3364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 xml:space="preserve">               </w:t>
            </w:r>
            <w:r>
              <w:rPr>
                <w:rFonts w:ascii="CG Times" w:hAnsi="CG Times"/>
                <w:spacing w:val="-2"/>
                <w:sz w:val="16"/>
              </w:rPr>
              <w:t xml:space="preserve">    </w:t>
            </w: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 xml:space="preserve">    Below          Average</w:t>
            </w:r>
          </w:p>
          <w:p w:rsidR="00A9626C" w:rsidRDefault="00AE3364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spacing w:val="-2"/>
                <w:sz w:val="16"/>
              </w:rPr>
              <w:t>(</w:t>
            </w:r>
            <w:proofErr w:type="gramStart"/>
            <w:r>
              <w:rPr>
                <w:rFonts w:ascii="CG Times" w:hAnsi="CG Times"/>
                <w:spacing w:val="-2"/>
                <w:sz w:val="16"/>
              </w:rPr>
              <w:t>lowest</w:t>
            </w:r>
            <w:proofErr w:type="gramEnd"/>
            <w:r>
              <w:rPr>
                <w:rFonts w:ascii="CG Times" w:hAnsi="CG Times"/>
                <w:spacing w:val="-2"/>
                <w:sz w:val="16"/>
              </w:rPr>
              <w:t xml:space="preserve"> 40%)</w:t>
            </w:r>
          </w:p>
        </w:tc>
        <w:tc>
          <w:tcPr>
            <w:tcW w:w="1248" w:type="dxa"/>
            <w:tcBorders>
              <w:top w:val="double" w:sz="6" w:space="0" w:color="auto"/>
              <w:left w:val="sing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 xml:space="preserve">  </w:t>
            </w:r>
          </w:p>
          <w:p w:rsidR="00A9626C" w:rsidRDefault="00AE3364">
            <w:pPr>
              <w:tabs>
                <w:tab w:val="left" w:pos="-720"/>
              </w:tabs>
              <w:suppressAutoHyphens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spacing w:val="-2"/>
                <w:sz w:val="16"/>
              </w:rPr>
              <w:t xml:space="preserve">  </w:t>
            </w:r>
            <w:r>
              <w:rPr>
                <w:rFonts w:ascii="CG Times" w:hAnsi="CG Times"/>
                <w:b/>
                <w:spacing w:val="-2"/>
                <w:sz w:val="16"/>
              </w:rPr>
              <w:t>Average</w:t>
            </w:r>
          </w:p>
          <w:p w:rsidR="00A9626C" w:rsidRDefault="00AE3364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spacing w:val="-2"/>
                <w:sz w:val="16"/>
              </w:rPr>
              <w:t>(</w:t>
            </w:r>
            <w:proofErr w:type="gramStart"/>
            <w:r>
              <w:rPr>
                <w:rFonts w:ascii="CG Times" w:hAnsi="CG Times"/>
                <w:spacing w:val="-2"/>
                <w:sz w:val="16"/>
              </w:rPr>
              <w:t>middle</w:t>
            </w:r>
            <w:proofErr w:type="gramEnd"/>
            <w:r>
              <w:rPr>
                <w:rFonts w:ascii="CG Times" w:hAnsi="CG Times"/>
                <w:spacing w:val="-2"/>
                <w:sz w:val="16"/>
              </w:rPr>
              <w:t xml:space="preserve"> 20%)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 xml:space="preserve">    Above        Average</w:t>
            </w:r>
          </w:p>
          <w:p w:rsidR="00A9626C" w:rsidRDefault="00AE3364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spacing w:val="-2"/>
                <w:sz w:val="16"/>
              </w:rPr>
              <w:t xml:space="preserve"> (</w:t>
            </w:r>
            <w:proofErr w:type="gramStart"/>
            <w:r>
              <w:rPr>
                <w:rFonts w:ascii="CG Times" w:hAnsi="CG Times"/>
                <w:spacing w:val="-2"/>
                <w:sz w:val="16"/>
              </w:rPr>
              <w:t>next</w:t>
            </w:r>
            <w:proofErr w:type="gramEnd"/>
            <w:r>
              <w:rPr>
                <w:rFonts w:ascii="CG Times" w:hAnsi="CG Times"/>
                <w:spacing w:val="-2"/>
                <w:sz w:val="16"/>
              </w:rPr>
              <w:t xml:space="preserve"> 15%)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spacing w:val="-2"/>
                <w:sz w:val="16"/>
              </w:rPr>
              <w:t xml:space="preserve">   </w:t>
            </w:r>
          </w:p>
          <w:p w:rsidR="00A9626C" w:rsidRDefault="00AE3364">
            <w:pPr>
              <w:tabs>
                <w:tab w:val="left" w:pos="-720"/>
              </w:tabs>
              <w:suppressAutoHyphens/>
              <w:rPr>
                <w:rFonts w:ascii="CG Times" w:hAnsi="CG Times"/>
                <w:spacing w:val="-2"/>
                <w:sz w:val="16"/>
              </w:rPr>
            </w:pPr>
            <w:r>
              <w:rPr>
                <w:rFonts w:ascii="CG Times" w:hAnsi="CG Times"/>
                <w:spacing w:val="-2"/>
                <w:sz w:val="16"/>
              </w:rPr>
              <w:t xml:space="preserve">   </w:t>
            </w:r>
            <w:r>
              <w:rPr>
                <w:rFonts w:ascii="CG Times" w:hAnsi="CG Times"/>
                <w:b/>
                <w:spacing w:val="-2"/>
                <w:sz w:val="16"/>
              </w:rPr>
              <w:t>Excellent</w:t>
            </w:r>
          </w:p>
          <w:p w:rsidR="00A9626C" w:rsidRDefault="00AE3364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spacing w:val="-2"/>
                <w:sz w:val="16"/>
              </w:rPr>
              <w:t xml:space="preserve">  (</w:t>
            </w:r>
            <w:proofErr w:type="gramStart"/>
            <w:r>
              <w:rPr>
                <w:rFonts w:ascii="CG Times" w:hAnsi="CG Times"/>
                <w:spacing w:val="-2"/>
                <w:sz w:val="16"/>
              </w:rPr>
              <w:t>next</w:t>
            </w:r>
            <w:proofErr w:type="gramEnd"/>
            <w:r>
              <w:rPr>
                <w:rFonts w:ascii="CG Times" w:hAnsi="CG Times"/>
                <w:spacing w:val="-2"/>
                <w:sz w:val="16"/>
              </w:rPr>
              <w:t xml:space="preserve"> 15%)</w:t>
            </w:r>
          </w:p>
        </w:tc>
        <w:tc>
          <w:tcPr>
            <w:tcW w:w="1248" w:type="dxa"/>
            <w:tcBorders>
              <w:top w:val="doub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b/>
                <w:spacing w:val="-2"/>
                <w:sz w:val="16"/>
              </w:rPr>
            </w:pPr>
          </w:p>
          <w:p w:rsidR="00A9626C" w:rsidRDefault="00AE3364">
            <w:pPr>
              <w:tabs>
                <w:tab w:val="left" w:pos="-720"/>
              </w:tabs>
              <w:suppressAutoHyphens/>
              <w:rPr>
                <w:rFonts w:ascii="CG Times" w:hAnsi="CG Times"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Outstanding</w:t>
            </w:r>
          </w:p>
          <w:p w:rsidR="00A9626C" w:rsidRDefault="00AE3364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spacing w:val="-2"/>
                <w:sz w:val="16"/>
              </w:rPr>
              <w:t>(</w:t>
            </w:r>
            <w:proofErr w:type="gramStart"/>
            <w:r>
              <w:rPr>
                <w:rFonts w:ascii="CG Times" w:hAnsi="CG Times"/>
                <w:spacing w:val="-2"/>
                <w:sz w:val="16"/>
              </w:rPr>
              <w:t>highest</w:t>
            </w:r>
            <w:proofErr w:type="gramEnd"/>
            <w:r>
              <w:rPr>
                <w:rFonts w:ascii="CG Times" w:hAnsi="CG Times"/>
                <w:spacing w:val="-2"/>
                <w:sz w:val="16"/>
              </w:rPr>
              <w:t xml:space="preserve"> 10%)</w:t>
            </w:r>
          </w:p>
        </w:tc>
        <w:tc>
          <w:tcPr>
            <w:tcW w:w="124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Inadequate Opportunity   to Observe</w:t>
            </w: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a.   Background Preparation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 xml:space="preserve">               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b.   Originality and Creativity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c.   Laboratory Skills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d.   Present Ability at Research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e.   Research Potential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f.   Industriousness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g.   Judgement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h.   Independence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i.   Growth During Period Observed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j.   Oral and Written Skills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</w:tr>
      <w:tr w:rsidR="00A9626C">
        <w:tc>
          <w:tcPr>
            <w:tcW w:w="348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>k.   Overall Assessment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9626C" w:rsidRDefault="00A9626C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9626C" w:rsidRDefault="00AE336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pacing w:val="-2"/>
                <w:sz w:val="16"/>
              </w:rPr>
            </w:pPr>
            <w:r>
              <w:rPr>
                <w:rFonts w:ascii="CG Times" w:hAnsi="CG Times"/>
                <w:b/>
                <w:spacing w:val="-2"/>
                <w:sz w:val="16"/>
              </w:rPr>
              <w:t xml:space="preserve">                  </w:t>
            </w:r>
          </w:p>
        </w:tc>
      </w:tr>
    </w:tbl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16"/>
        </w:rPr>
      </w:pPr>
    </w:p>
    <w:p w:rsidR="00A9626C" w:rsidRDefault="00AE3364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5.        Group of students on which ranking is based:</w:t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</w:p>
    <w:p w:rsidR="00A9626C" w:rsidRDefault="00AE3364">
      <w:pPr>
        <w:tabs>
          <w:tab w:val="left" w:pos="-720"/>
          <w:tab w:val="left" w:pos="0"/>
        </w:tabs>
        <w:suppressAutoHyphens/>
        <w:ind w:left="864" w:right="288" w:hanging="720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 xml:space="preserve">In the space below please add any descriptive comments relating to the above which will assist in providing a complete picture of the student's abilities and potential as a researcher.  Include any appropriate comments on maturity, versatility, ability to work with and relate to colleagues, and other strengths and weaknesses </w:t>
      </w:r>
      <w:r>
        <w:rPr>
          <w:rFonts w:ascii="CG Times" w:hAnsi="CG Times"/>
          <w:spacing w:val="-2"/>
          <w:sz w:val="20"/>
        </w:rPr>
        <w:t>(use extra sheet if necessary)</w:t>
      </w:r>
      <w:r>
        <w:rPr>
          <w:rFonts w:ascii="CG Times" w:hAnsi="CG Times"/>
          <w:b/>
          <w:spacing w:val="-2"/>
          <w:sz w:val="20"/>
        </w:rPr>
        <w:t>: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</w:p>
    <w:p w:rsidR="00A9626C" w:rsidRDefault="00AE3364" w:rsidP="00567848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</w:r>
    </w:p>
    <w:p w:rsidR="00A9626C" w:rsidRDefault="00AE3364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A9626C" w:rsidRDefault="00AE3364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</w:r>
    </w:p>
    <w:p w:rsidR="00A9626C" w:rsidRDefault="00AE3364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</w:p>
    <w:p w:rsidR="00A9626C" w:rsidRDefault="00AE3364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right="288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This Department is only able to place about one quarter of those students who apply for graduate studies </w:t>
      </w:r>
    </w:p>
    <w:p w:rsidR="00A9626C" w:rsidRDefault="00AE3364">
      <w:pPr>
        <w:tabs>
          <w:tab w:val="left" w:pos="-720"/>
          <w:tab w:val="left" w:pos="0"/>
        </w:tabs>
        <w:suppressAutoHyphens/>
        <w:ind w:left="714" w:right="288"/>
        <w:jc w:val="both"/>
        <w:rPr>
          <w:rFonts w:ascii="CG Times" w:hAnsi="CG Times"/>
          <w:b/>
          <w:spacing w:val="-2"/>
          <w:sz w:val="20"/>
        </w:rPr>
      </w:pPr>
      <w:proofErr w:type="gramStart"/>
      <w:r>
        <w:rPr>
          <w:rFonts w:ascii="CG Times" w:hAnsi="CG Times"/>
          <w:b/>
          <w:spacing w:val="-2"/>
          <w:sz w:val="20"/>
        </w:rPr>
        <w:t>each</w:t>
      </w:r>
      <w:proofErr w:type="gramEnd"/>
      <w:r>
        <w:rPr>
          <w:rFonts w:ascii="CG Times" w:hAnsi="CG Times"/>
          <w:b/>
          <w:spacing w:val="-2"/>
          <w:sz w:val="20"/>
        </w:rPr>
        <w:t xml:space="preserve"> year.  Taking into consideration this </w:t>
      </w:r>
      <w:proofErr w:type="gramStart"/>
      <w:r>
        <w:rPr>
          <w:rFonts w:ascii="CG Times" w:hAnsi="CG Times"/>
          <w:b/>
          <w:spacing w:val="-2"/>
          <w:sz w:val="20"/>
        </w:rPr>
        <w:t>fact,</w:t>
      </w:r>
      <w:proofErr w:type="gramEnd"/>
      <w:r>
        <w:rPr>
          <w:rFonts w:ascii="CG Times" w:hAnsi="CG Times"/>
          <w:b/>
          <w:spacing w:val="-2"/>
          <w:sz w:val="20"/>
        </w:rPr>
        <w:t xml:space="preserve"> and the answers you have given to the above questions, to what extent do you recommend the student for admission to graduate studies </w:t>
      </w:r>
      <w:r>
        <w:rPr>
          <w:rFonts w:ascii="CG Times" w:hAnsi="CG Times"/>
          <w:spacing w:val="-2"/>
          <w:sz w:val="20"/>
        </w:rPr>
        <w:t>(please answer by circling one or several consecutive numbers on the scale)</w:t>
      </w:r>
      <w:r>
        <w:rPr>
          <w:rFonts w:ascii="CG Times" w:hAnsi="CG Times"/>
          <w:b/>
          <w:spacing w:val="-2"/>
          <w:sz w:val="20"/>
        </w:rPr>
        <w:t>: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b/>
          <w:spacing w:val="-2"/>
          <w:sz w:val="20"/>
        </w:rPr>
      </w:pPr>
    </w:p>
    <w:p w:rsidR="00A9626C" w:rsidRDefault="00AE3364">
      <w:pPr>
        <w:tabs>
          <w:tab w:val="center" w:pos="5328"/>
        </w:tabs>
        <w:suppressAutoHyphens/>
        <w:ind w:left="144" w:right="288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  <w:t xml:space="preserve">Do not </w:t>
      </w:r>
      <w:proofErr w:type="gramStart"/>
      <w:r>
        <w:rPr>
          <w:rFonts w:ascii="CG Times" w:hAnsi="CG Times"/>
          <w:spacing w:val="-2"/>
          <w:sz w:val="20"/>
        </w:rPr>
        <w:t>recommend  [</w:t>
      </w:r>
      <w:proofErr w:type="gramEnd"/>
      <w:r>
        <w:rPr>
          <w:rFonts w:ascii="CG Times" w:hAnsi="CG Times"/>
          <w:spacing w:val="-2"/>
          <w:sz w:val="20"/>
        </w:rPr>
        <w:t xml:space="preserve"> 1   2   3   4   5   6   7   8   9  ]  Recommend as strongly as possible.</w:t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left" w:pos="-720"/>
        </w:tabs>
        <w:suppressAutoHyphens/>
        <w:spacing w:line="360" w:lineRule="auto"/>
        <w:ind w:left="144" w:right="288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  <w:t>Signature of Referee:</w:t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</w:t>
      </w:r>
    </w:p>
    <w:p w:rsidR="00A9626C" w:rsidRDefault="00AE3364">
      <w:pPr>
        <w:tabs>
          <w:tab w:val="left" w:pos="-720"/>
        </w:tabs>
        <w:suppressAutoHyphens/>
        <w:spacing w:line="360" w:lineRule="auto"/>
        <w:ind w:left="144" w:right="288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  <w:t>Referee's Institution:</w:t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  <w:u w:val="single"/>
        </w:rPr>
        <w:t xml:space="preserve">                                                                 </w:t>
      </w:r>
    </w:p>
    <w:p w:rsidR="00AE3364" w:rsidRDefault="00AE336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right" w:pos="10512"/>
        </w:tabs>
        <w:suppressAutoHyphens/>
        <w:ind w:left="144" w:right="288"/>
        <w:jc w:val="both"/>
        <w:rPr>
          <w:rFonts w:ascii="CG Times" w:hAnsi="CG Times"/>
          <w:spacing w:val="-2"/>
          <w:sz w:val="20"/>
          <w:u w:val="single"/>
        </w:rPr>
      </w:pPr>
      <w:r>
        <w:rPr>
          <w:rFonts w:ascii="CG Times" w:hAnsi="CG Times"/>
          <w:b/>
          <w:spacing w:val="-2"/>
          <w:sz w:val="20"/>
        </w:rPr>
        <w:tab/>
        <w:t xml:space="preserve">           Date:</w:t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 xml:space="preserve">           </w:t>
      </w:r>
    </w:p>
    <w:p w:rsidR="00AE3364" w:rsidRDefault="00AE336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right" w:pos="10512"/>
        </w:tabs>
        <w:suppressAutoHyphens/>
        <w:ind w:left="144" w:right="288"/>
        <w:jc w:val="both"/>
        <w:rPr>
          <w:rFonts w:ascii="CG Times" w:hAnsi="CG Times"/>
          <w:spacing w:val="-2"/>
          <w:sz w:val="20"/>
          <w:u w:val="single"/>
        </w:rPr>
      </w:pPr>
    </w:p>
    <w:p w:rsidR="00AE3364" w:rsidRDefault="00AE336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right" w:pos="10512"/>
        </w:tabs>
        <w:suppressAutoHyphens/>
        <w:ind w:left="144" w:right="288"/>
        <w:jc w:val="both"/>
        <w:rPr>
          <w:rFonts w:ascii="CG Times" w:hAnsi="CG Times"/>
          <w:spacing w:val="-2"/>
          <w:sz w:val="20"/>
          <w:u w:val="single"/>
        </w:rPr>
      </w:pPr>
    </w:p>
    <w:p w:rsidR="00A9626C" w:rsidRDefault="00AE336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right" w:pos="10512"/>
        </w:tabs>
        <w:suppressAutoHyphens/>
        <w:ind w:left="144" w:right="288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</w:p>
    <w:p w:rsidR="00A9626C" w:rsidRDefault="00A9626C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spacing w:val="-2"/>
          <w:sz w:val="20"/>
        </w:rPr>
      </w:pPr>
    </w:p>
    <w:p w:rsidR="00A9626C" w:rsidRDefault="00AE3364">
      <w:pPr>
        <w:tabs>
          <w:tab w:val="center" w:pos="5328"/>
        </w:tabs>
        <w:suppressAutoHyphens/>
        <w:ind w:left="144" w:right="288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i/>
          <w:spacing w:val="-2"/>
          <w:sz w:val="20"/>
        </w:rPr>
        <w:tab/>
        <w:t>This form should be enclosed in an envelope (i.e. business envelope)</w:t>
      </w:r>
      <w:proofErr w:type="gramStart"/>
      <w:r>
        <w:rPr>
          <w:rFonts w:ascii="CG Times" w:hAnsi="CG Times"/>
          <w:b/>
          <w:i/>
          <w:spacing w:val="-2"/>
          <w:sz w:val="20"/>
        </w:rPr>
        <w:t>,  sealed</w:t>
      </w:r>
      <w:proofErr w:type="gramEnd"/>
      <w:r>
        <w:rPr>
          <w:rFonts w:ascii="CG Times" w:hAnsi="CG Times"/>
          <w:b/>
          <w:i/>
          <w:spacing w:val="-2"/>
          <w:sz w:val="20"/>
        </w:rPr>
        <w:t xml:space="preserve"> and signed by the referee</w:t>
      </w:r>
      <w:r>
        <w:rPr>
          <w:rFonts w:ascii="CG Times" w:hAnsi="CG Times"/>
          <w:spacing w:val="-2"/>
          <w:sz w:val="20"/>
        </w:rPr>
        <w:t>.</w:t>
      </w:r>
    </w:p>
    <w:p w:rsidR="00A9626C" w:rsidRDefault="002628D0">
      <w:pPr>
        <w:tabs>
          <w:tab w:val="left" w:pos="-720"/>
        </w:tabs>
        <w:suppressAutoHyphens/>
        <w:ind w:left="144" w:right="288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>02/16</w:t>
      </w:r>
    </w:p>
    <w:sectPr w:rsidR="00A9626C">
      <w:endnotePr>
        <w:numFmt w:val="decimal"/>
      </w:endnotePr>
      <w:pgSz w:w="12240" w:h="15840"/>
      <w:pgMar w:top="864" w:right="720" w:bottom="432" w:left="720" w:header="864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6C" w:rsidRDefault="00A9626C">
      <w:pPr>
        <w:spacing w:line="20" w:lineRule="exact"/>
        <w:rPr>
          <w:sz w:val="24"/>
        </w:rPr>
      </w:pPr>
    </w:p>
  </w:endnote>
  <w:endnote w:type="continuationSeparator" w:id="0">
    <w:p w:rsidR="00A9626C" w:rsidRDefault="00AE3364">
      <w:r>
        <w:rPr>
          <w:sz w:val="24"/>
        </w:rPr>
        <w:t xml:space="preserve"> </w:t>
      </w:r>
    </w:p>
  </w:endnote>
  <w:endnote w:type="continuationNotice" w:id="1">
    <w:p w:rsidR="00A9626C" w:rsidRDefault="00AE336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6C" w:rsidRDefault="00AE3364">
      <w:r>
        <w:rPr>
          <w:sz w:val="24"/>
        </w:rPr>
        <w:separator/>
      </w:r>
    </w:p>
  </w:footnote>
  <w:footnote w:type="continuationSeparator" w:id="0">
    <w:p w:rsidR="00A9626C" w:rsidRDefault="00AE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3FF1"/>
    <w:multiLevelType w:val="singleLevel"/>
    <w:tmpl w:val="99EED658"/>
    <w:lvl w:ilvl="0">
      <w:start w:val="6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28"/>
    <w:rsid w:val="002628D0"/>
    <w:rsid w:val="00567848"/>
    <w:rsid w:val="00A9626C"/>
    <w:rsid w:val="00AE3364"/>
    <w:rsid w:val="00CE5928"/>
    <w:rsid w:val="00D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5049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Rak</dc:creator>
  <cp:lastModifiedBy>Louisa Kung</cp:lastModifiedBy>
  <cp:revision>2</cp:revision>
  <cp:lastPrinted>1999-09-30T14:32:00Z</cp:lastPrinted>
  <dcterms:created xsi:type="dcterms:W3CDTF">2016-02-17T16:05:00Z</dcterms:created>
  <dcterms:modified xsi:type="dcterms:W3CDTF">2016-02-17T16:05:00Z</dcterms:modified>
</cp:coreProperties>
</file>